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№2-373</w:t>
      </w:r>
      <w:r>
        <w:rPr>
          <w:rFonts w:ascii="Times New Roman" w:eastAsia="Times New Roman" w:hAnsi="Times New Roman" w:cs="Times New Roman"/>
          <w:spacing w:val="26"/>
        </w:rPr>
        <w:t>-1302/2025</w:t>
      </w:r>
    </w:p>
    <w:p>
      <w:pPr>
        <w:spacing w:before="0" w:after="0" w:line="360" w:lineRule="auto"/>
        <w:jc w:val="center"/>
      </w:pP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pacing w:val="30"/>
        </w:rPr>
        <w:t>ЗАОЧНОЕ РЕШЕНИЕ</w:t>
      </w: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(резолютивная часть)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07 мая 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№2 Сургутского судебного района Ханты-Мансийского автономного округа – Югры Галбарцева И.А., при секретаре </w:t>
      </w:r>
      <w:r>
        <w:rPr>
          <w:rFonts w:ascii="Times New Roman" w:eastAsia="Times New Roman" w:hAnsi="Times New Roman" w:cs="Times New Roman"/>
        </w:rPr>
        <w:t xml:space="preserve">судебного заседания </w:t>
      </w:r>
      <w:r>
        <w:rPr>
          <w:rFonts w:ascii="Times New Roman" w:eastAsia="Times New Roman" w:hAnsi="Times New Roman" w:cs="Times New Roman"/>
        </w:rPr>
        <w:t>Назмутдиновой</w:t>
      </w:r>
      <w:r>
        <w:rPr>
          <w:rFonts w:ascii="Times New Roman" w:eastAsia="Times New Roman" w:hAnsi="Times New Roman" w:cs="Times New Roman"/>
        </w:rPr>
        <w:t xml:space="preserve"> В.С.,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</w:rPr>
        <w:t>коллекторская</w:t>
      </w:r>
      <w:r>
        <w:rPr>
          <w:rFonts w:ascii="Times New Roman" w:eastAsia="Times New Roman" w:hAnsi="Times New Roman" w:cs="Times New Roman"/>
        </w:rPr>
        <w:t xml:space="preserve"> организация «</w:t>
      </w:r>
      <w:r>
        <w:rPr>
          <w:rFonts w:ascii="Times New Roman" w:eastAsia="Times New Roman" w:hAnsi="Times New Roman" w:cs="Times New Roman"/>
        </w:rPr>
        <w:t>Вива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</w:rPr>
        <w:t xml:space="preserve">» к Шакирову Тимофею </w:t>
      </w:r>
      <w:r>
        <w:rPr>
          <w:rFonts w:ascii="Times New Roman" w:eastAsia="Times New Roman" w:hAnsi="Times New Roman" w:cs="Times New Roman"/>
        </w:rPr>
        <w:t>Турсуновичу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11-8653722-2022 от 28.07.2022</w:t>
      </w:r>
      <w:r>
        <w:rPr>
          <w:rFonts w:ascii="Times New Roman" w:eastAsia="Times New Roman" w:hAnsi="Times New Roman" w:cs="Times New Roman"/>
        </w:rPr>
        <w:t>, расходов по упла</w:t>
      </w:r>
      <w:r>
        <w:rPr>
          <w:rFonts w:ascii="Times New Roman" w:eastAsia="Times New Roman" w:hAnsi="Times New Roman" w:cs="Times New Roman"/>
        </w:rPr>
        <w:t xml:space="preserve">те государственной пошлины, 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194-199 Гражданского процессуального кодекса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12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исковое заявление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</w:rPr>
        <w:t>коллекторская</w:t>
      </w:r>
      <w:r>
        <w:rPr>
          <w:rFonts w:ascii="Times New Roman" w:eastAsia="Times New Roman" w:hAnsi="Times New Roman" w:cs="Times New Roman"/>
        </w:rPr>
        <w:t xml:space="preserve"> организация «</w:t>
      </w:r>
      <w:r>
        <w:rPr>
          <w:rFonts w:ascii="Times New Roman" w:eastAsia="Times New Roman" w:hAnsi="Times New Roman" w:cs="Times New Roman"/>
        </w:rPr>
        <w:t>Вива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</w:rPr>
        <w:t xml:space="preserve">» к Шакирову Тимофею </w:t>
      </w:r>
      <w:r>
        <w:rPr>
          <w:rFonts w:ascii="Times New Roman" w:eastAsia="Times New Roman" w:hAnsi="Times New Roman" w:cs="Times New Roman"/>
        </w:rPr>
        <w:t>Турсуновичу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11-8653722-2022 от 28.07.2022</w:t>
      </w:r>
      <w:r>
        <w:rPr>
          <w:rFonts w:ascii="Times New Roman" w:eastAsia="Times New Roman" w:hAnsi="Times New Roman" w:cs="Times New Roman"/>
        </w:rPr>
        <w:t>, расходов по уплате государственной пошлины –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Шакирова Тимофея </w:t>
      </w:r>
      <w:r>
        <w:rPr>
          <w:rFonts w:ascii="Times New Roman" w:eastAsia="Times New Roman" w:hAnsi="Times New Roman" w:cs="Times New Roman"/>
        </w:rPr>
        <w:t>Турсуновича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15"/>
          <w:rFonts w:ascii="Times New Roman" w:eastAsia="Times New Roman" w:hAnsi="Times New Roman" w:cs="Times New Roman"/>
        </w:rPr>
        <w:t>...</w:t>
      </w:r>
      <w:r>
        <w:rPr>
          <w:rStyle w:val="cat-PassportDatagrp-17rplc-16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0rplc-17"/>
          <w:rFonts w:ascii="Times New Roman" w:eastAsia="Times New Roman" w:hAnsi="Times New Roman" w:cs="Times New Roman"/>
        </w:rPr>
        <w:t>...</w:t>
      </w:r>
      <w:r>
        <w:rPr>
          <w:rStyle w:val="cat-ExternalSystemDefinedgrp-2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адрес регистрации: </w:t>
      </w:r>
      <w:r>
        <w:rPr>
          <w:rStyle w:val="cat-UserDefinedgrp-23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пользу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</w:rPr>
        <w:t>коллекторская</w:t>
      </w:r>
      <w:r>
        <w:rPr>
          <w:rFonts w:ascii="Times New Roman" w:eastAsia="Times New Roman" w:hAnsi="Times New Roman" w:cs="Times New Roman"/>
        </w:rPr>
        <w:t xml:space="preserve"> организация «</w:t>
      </w:r>
      <w:r>
        <w:rPr>
          <w:rFonts w:ascii="Times New Roman" w:eastAsia="Times New Roman" w:hAnsi="Times New Roman" w:cs="Times New Roman"/>
        </w:rPr>
        <w:t>Вива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(ИНН </w:t>
      </w:r>
      <w:r>
        <w:rPr>
          <w:rFonts w:ascii="Times New Roman" w:eastAsia="Times New Roman" w:hAnsi="Times New Roman" w:cs="Times New Roman"/>
        </w:rPr>
        <w:t>7727465322</w:t>
      </w:r>
      <w:r>
        <w:rPr>
          <w:rFonts w:ascii="Times New Roman" w:eastAsia="Times New Roman" w:hAnsi="Times New Roman" w:cs="Times New Roman"/>
        </w:rPr>
        <w:t xml:space="preserve">) сумму долга по договору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11-8653722-2022 от 28.07.2022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 период с 28.07.2022 по 07.04.2023, </w:t>
      </w:r>
      <w:r>
        <w:rPr>
          <w:rFonts w:ascii="Times New Roman" w:eastAsia="Times New Roman" w:hAnsi="Times New Roman" w:cs="Times New Roman"/>
        </w:rPr>
        <w:t>в размере: сумма основного долга – 13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рублей, проценты в размере – 17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316 рублей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всего 30 316 рублей, </w:t>
      </w:r>
      <w:r>
        <w:rPr>
          <w:rFonts w:ascii="Times New Roman" w:eastAsia="Times New Roman" w:hAnsi="Times New Roman" w:cs="Times New Roman"/>
        </w:rPr>
        <w:t>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000 рублей, а всего взыскать 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316 рублей (тридцать четыре тысячи триста шестнадцать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 в Сургутский районный суд ХМАО-Югры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15">
    <w:name w:val="cat-ExternalSystemDefined grp-21 rplc-15"/>
    <w:basedOn w:val="DefaultParagraphFont"/>
  </w:style>
  <w:style w:type="character" w:customStyle="1" w:styleId="cat-PassportDatagrp-17rplc-16">
    <w:name w:val="cat-PassportData grp-17 rplc-16"/>
    <w:basedOn w:val="DefaultParagraphFont"/>
  </w:style>
  <w:style w:type="character" w:customStyle="1" w:styleId="cat-ExternalSystemDefinedgrp-20rplc-17">
    <w:name w:val="cat-ExternalSystemDefined grp-20 rplc-17"/>
    <w:basedOn w:val="DefaultParagraphFont"/>
  </w:style>
  <w:style w:type="character" w:customStyle="1" w:styleId="cat-ExternalSystemDefinedgrp-22rplc-18">
    <w:name w:val="cat-ExternalSystemDefined grp-22 rplc-18"/>
    <w:basedOn w:val="DefaultParagraphFont"/>
  </w:style>
  <w:style w:type="character" w:customStyle="1" w:styleId="cat-UserDefinedgrp-23rplc-19">
    <w:name w:val="cat-UserDefined grp-23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